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7E" w:rsidRDefault="0095377E" w:rsidP="0095377E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06 November 2020</w:t>
      </w:r>
    </w:p>
    <w:p w:rsidR="0095377E" w:rsidRDefault="0095377E" w:rsidP="00C85DD7">
      <w:pPr>
        <w:jc w:val="both"/>
        <w:rPr>
          <w:rFonts w:asciiTheme="majorHAnsi" w:hAnsiTheme="majorHAnsi"/>
          <w:sz w:val="24"/>
          <w:szCs w:val="24"/>
        </w:rPr>
      </w:pPr>
    </w:p>
    <w:p w:rsidR="006F7E8C" w:rsidRPr="00975365" w:rsidRDefault="0095377E" w:rsidP="00C85DD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DISTRIBUTION LIST</w:t>
      </w:r>
    </w:p>
    <w:p w:rsidR="002856FF" w:rsidRPr="00975365" w:rsidRDefault="002856FF" w:rsidP="00C85DD7">
      <w:pPr>
        <w:jc w:val="both"/>
        <w:rPr>
          <w:rFonts w:asciiTheme="majorHAnsi" w:hAnsiTheme="majorHAnsi"/>
          <w:sz w:val="24"/>
          <w:szCs w:val="24"/>
        </w:rPr>
      </w:pPr>
    </w:p>
    <w:p w:rsidR="00C85DD7" w:rsidRPr="00975365" w:rsidRDefault="00975365" w:rsidP="00975365">
      <w:pPr>
        <w:rPr>
          <w:rFonts w:asciiTheme="majorHAnsi" w:hAnsiTheme="majorHAnsi"/>
          <w:sz w:val="24"/>
          <w:szCs w:val="24"/>
        </w:rPr>
      </w:pPr>
      <w:r w:rsidRPr="00975365" w:rsidDel="00975365">
        <w:rPr>
          <w:rFonts w:asciiTheme="majorHAnsi" w:hAnsiTheme="majorHAnsi"/>
          <w:sz w:val="24"/>
          <w:szCs w:val="24"/>
        </w:rPr>
        <w:t xml:space="preserve"> </w:t>
      </w:r>
    </w:p>
    <w:p w:rsidR="00975365" w:rsidRPr="00975365" w:rsidRDefault="00975365" w:rsidP="00C85DD7">
      <w:pPr>
        <w:jc w:val="both"/>
        <w:rPr>
          <w:rFonts w:asciiTheme="majorHAnsi" w:hAnsiTheme="majorHAnsi"/>
          <w:sz w:val="24"/>
          <w:szCs w:val="24"/>
        </w:rPr>
      </w:pPr>
    </w:p>
    <w:p w:rsidR="00C85DD7" w:rsidRPr="00975365" w:rsidRDefault="00C85DD7" w:rsidP="00C85DD7">
      <w:pPr>
        <w:pStyle w:val="Heading1"/>
        <w:rPr>
          <w:rFonts w:asciiTheme="majorHAnsi" w:hAnsiTheme="majorHAnsi"/>
        </w:rPr>
      </w:pPr>
      <w:r w:rsidRPr="00975365">
        <w:rPr>
          <w:rFonts w:asciiTheme="majorHAnsi" w:hAnsiTheme="majorHAnsi"/>
        </w:rPr>
        <w:t>Wildlife Research Permit Application</w:t>
      </w:r>
      <w:r w:rsidR="00991CDF" w:rsidRPr="00975365">
        <w:rPr>
          <w:rFonts w:asciiTheme="majorHAnsi" w:hAnsiTheme="majorHAnsi"/>
        </w:rPr>
        <w:t xml:space="preserve"> for </w:t>
      </w:r>
      <w:proofErr w:type="spellStart"/>
      <w:r w:rsidR="00991CDF" w:rsidRPr="00975365">
        <w:rPr>
          <w:rFonts w:asciiTheme="majorHAnsi" w:hAnsiTheme="majorHAnsi" w:cs="Arial"/>
        </w:rPr>
        <w:t>Tłı̨chǫ</w:t>
      </w:r>
      <w:proofErr w:type="spellEnd"/>
      <w:r w:rsidR="00991CDF" w:rsidRPr="00975365">
        <w:rPr>
          <w:rFonts w:asciiTheme="majorHAnsi" w:hAnsiTheme="majorHAnsi" w:cs="Arial"/>
        </w:rPr>
        <w:t xml:space="preserve"> All-Season Road Wildlife Effects Monitoring </w:t>
      </w:r>
    </w:p>
    <w:p w:rsidR="00C85DD7" w:rsidRPr="00975365" w:rsidRDefault="00C85DD7" w:rsidP="00C85DD7">
      <w:pPr>
        <w:jc w:val="both"/>
        <w:rPr>
          <w:rFonts w:asciiTheme="majorHAnsi" w:hAnsiTheme="majorHAnsi"/>
          <w:sz w:val="24"/>
          <w:szCs w:val="24"/>
        </w:rPr>
      </w:pPr>
    </w:p>
    <w:p w:rsidR="00C85DD7" w:rsidRPr="00975365" w:rsidRDefault="00DB55F0" w:rsidP="00C85DD7">
      <w:pPr>
        <w:pStyle w:val="BodyText"/>
        <w:rPr>
          <w:rFonts w:asciiTheme="majorHAnsi" w:hAnsiTheme="majorHAnsi" w:cs="Arial"/>
          <w:szCs w:val="24"/>
        </w:rPr>
      </w:pPr>
      <w:r w:rsidRPr="00975365">
        <w:rPr>
          <w:rFonts w:asciiTheme="majorHAnsi" w:hAnsiTheme="majorHAnsi" w:cs="Arial"/>
          <w:szCs w:val="24"/>
        </w:rPr>
        <w:t>Please find attached</w:t>
      </w:r>
      <w:r w:rsidR="002856FF" w:rsidRPr="00975365">
        <w:rPr>
          <w:rFonts w:asciiTheme="majorHAnsi" w:hAnsiTheme="majorHAnsi" w:cs="Arial"/>
          <w:szCs w:val="24"/>
        </w:rPr>
        <w:t xml:space="preserve"> a Wildlife Research Permit a</w:t>
      </w:r>
      <w:r w:rsidR="00C85DD7" w:rsidRPr="00975365">
        <w:rPr>
          <w:rFonts w:asciiTheme="majorHAnsi" w:hAnsiTheme="majorHAnsi" w:cs="Arial"/>
          <w:szCs w:val="24"/>
        </w:rPr>
        <w:t xml:space="preserve">pplication for </w:t>
      </w:r>
      <w:r w:rsidR="001E10BC" w:rsidRPr="00975365">
        <w:rPr>
          <w:rFonts w:asciiTheme="majorHAnsi" w:hAnsiTheme="majorHAnsi" w:cs="Arial"/>
          <w:szCs w:val="24"/>
        </w:rPr>
        <w:t>James Hodson</w:t>
      </w:r>
      <w:r w:rsidR="0052212A" w:rsidRPr="00975365">
        <w:rPr>
          <w:rFonts w:asciiTheme="majorHAnsi" w:hAnsiTheme="majorHAnsi" w:cs="Arial"/>
          <w:szCs w:val="24"/>
        </w:rPr>
        <w:t xml:space="preserve">, ENR, GNWT to conduct the </w:t>
      </w:r>
      <w:r w:rsidR="00C85DD7" w:rsidRPr="00975365">
        <w:rPr>
          <w:rFonts w:asciiTheme="majorHAnsi" w:hAnsiTheme="majorHAnsi" w:cs="Arial"/>
          <w:szCs w:val="24"/>
        </w:rPr>
        <w:t>project titled “</w:t>
      </w:r>
      <w:r w:rsidR="00B435AF" w:rsidRPr="00975365">
        <w:rPr>
          <w:rFonts w:asciiTheme="majorHAnsi" w:hAnsiTheme="majorHAnsi" w:cs="Arial"/>
          <w:b/>
          <w:szCs w:val="24"/>
        </w:rPr>
        <w:t xml:space="preserve">Boreal caribou collaring </w:t>
      </w:r>
      <w:r w:rsidR="001F78B0" w:rsidRPr="00975365">
        <w:rPr>
          <w:rFonts w:asciiTheme="majorHAnsi" w:hAnsiTheme="majorHAnsi" w:cs="Arial"/>
          <w:b/>
          <w:szCs w:val="24"/>
        </w:rPr>
        <w:t xml:space="preserve">for the </w:t>
      </w:r>
      <w:proofErr w:type="spellStart"/>
      <w:r w:rsidR="001E10BC" w:rsidRPr="00975365">
        <w:rPr>
          <w:rFonts w:asciiTheme="majorHAnsi" w:hAnsiTheme="majorHAnsi" w:cs="Arial"/>
          <w:b/>
          <w:szCs w:val="24"/>
        </w:rPr>
        <w:t>Tłı̨chǫ</w:t>
      </w:r>
      <w:proofErr w:type="spellEnd"/>
      <w:r w:rsidR="001E10BC" w:rsidRPr="00975365">
        <w:rPr>
          <w:rFonts w:asciiTheme="majorHAnsi" w:hAnsiTheme="majorHAnsi" w:cs="Arial"/>
          <w:b/>
          <w:szCs w:val="24"/>
        </w:rPr>
        <w:t xml:space="preserve"> All-Season Road </w:t>
      </w:r>
      <w:r w:rsidR="00645327" w:rsidRPr="00975365">
        <w:rPr>
          <w:rFonts w:asciiTheme="majorHAnsi" w:hAnsiTheme="majorHAnsi" w:cs="Arial"/>
          <w:b/>
          <w:szCs w:val="24"/>
        </w:rPr>
        <w:t xml:space="preserve">(TASR) </w:t>
      </w:r>
      <w:r w:rsidR="001E10BC" w:rsidRPr="00975365">
        <w:rPr>
          <w:rFonts w:asciiTheme="majorHAnsi" w:hAnsiTheme="majorHAnsi" w:cs="Arial"/>
          <w:b/>
          <w:szCs w:val="24"/>
        </w:rPr>
        <w:t>Project</w:t>
      </w:r>
      <w:r w:rsidR="00C85DD7" w:rsidRPr="00975365">
        <w:rPr>
          <w:rFonts w:asciiTheme="majorHAnsi" w:hAnsiTheme="majorHAnsi"/>
          <w:bCs/>
          <w:color w:val="000000"/>
          <w:spacing w:val="-2"/>
          <w:szCs w:val="24"/>
        </w:rPr>
        <w:t>”</w:t>
      </w:r>
      <w:r w:rsidR="001F78B0" w:rsidRPr="00975365">
        <w:rPr>
          <w:rFonts w:asciiTheme="majorHAnsi" w:hAnsiTheme="majorHAnsi"/>
          <w:bCs/>
          <w:color w:val="000000"/>
          <w:spacing w:val="-2"/>
          <w:szCs w:val="24"/>
        </w:rPr>
        <w:t xml:space="preserve"> in February and March of 2021</w:t>
      </w:r>
      <w:r w:rsidR="00C85DD7" w:rsidRPr="00975365">
        <w:rPr>
          <w:rFonts w:asciiTheme="majorHAnsi" w:hAnsiTheme="majorHAnsi"/>
          <w:bCs/>
          <w:color w:val="000000"/>
          <w:spacing w:val="-2"/>
          <w:szCs w:val="24"/>
        </w:rPr>
        <w:t>.</w:t>
      </w:r>
    </w:p>
    <w:p w:rsidR="00C85DD7" w:rsidRPr="00975365" w:rsidRDefault="00C85DD7" w:rsidP="00C85DD7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:rsidR="001A31C0" w:rsidRPr="00975365" w:rsidRDefault="00C85DD7" w:rsidP="00C85DD7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  <w:r w:rsidRPr="00975365">
        <w:rPr>
          <w:rFonts w:asciiTheme="majorHAnsi" w:hAnsiTheme="majorHAnsi" w:cs="Arial"/>
          <w:sz w:val="24"/>
          <w:szCs w:val="24"/>
        </w:rPr>
        <w:t xml:space="preserve">This project </w:t>
      </w:r>
      <w:r w:rsidR="001E10BC" w:rsidRPr="00975365">
        <w:rPr>
          <w:rFonts w:asciiTheme="majorHAnsi" w:hAnsiTheme="majorHAnsi" w:cs="Arial"/>
          <w:sz w:val="24"/>
          <w:szCs w:val="24"/>
        </w:rPr>
        <w:t>will</w:t>
      </w:r>
      <w:r w:rsidR="001A31C0" w:rsidRPr="00975365">
        <w:rPr>
          <w:rFonts w:asciiTheme="majorHAnsi" w:hAnsiTheme="majorHAnsi" w:cs="Arial"/>
          <w:sz w:val="24"/>
          <w:szCs w:val="24"/>
        </w:rPr>
        <w:t xml:space="preserve"> </w:t>
      </w:r>
      <w:r w:rsidR="001F78B0" w:rsidRPr="00975365">
        <w:rPr>
          <w:rFonts w:asciiTheme="majorHAnsi" w:hAnsiTheme="majorHAnsi" w:cs="Arial"/>
          <w:sz w:val="24"/>
          <w:szCs w:val="24"/>
        </w:rPr>
        <w:t xml:space="preserve">involve deploying up to 28 collars in the North Slave administrative region, including up to 23 collars in the </w:t>
      </w:r>
      <w:proofErr w:type="spellStart"/>
      <w:r w:rsidR="001F78B0" w:rsidRPr="00975365">
        <w:rPr>
          <w:rFonts w:asciiTheme="majorHAnsi" w:hAnsiTheme="majorHAnsi" w:cs="Arial"/>
          <w:sz w:val="24"/>
          <w:szCs w:val="24"/>
        </w:rPr>
        <w:t>Tlicho</w:t>
      </w:r>
      <w:proofErr w:type="spellEnd"/>
      <w:r w:rsidR="001F78B0" w:rsidRPr="00975365">
        <w:rPr>
          <w:rFonts w:asciiTheme="majorHAnsi" w:hAnsiTheme="majorHAnsi" w:cs="Arial"/>
          <w:sz w:val="24"/>
          <w:szCs w:val="24"/>
        </w:rPr>
        <w:t xml:space="preserve"> All-Season Road </w:t>
      </w:r>
      <w:r w:rsidR="00640980">
        <w:rPr>
          <w:rFonts w:asciiTheme="majorHAnsi" w:hAnsiTheme="majorHAnsi" w:cs="Arial"/>
          <w:sz w:val="24"/>
          <w:szCs w:val="24"/>
        </w:rPr>
        <w:t xml:space="preserve">(TASR) </w:t>
      </w:r>
      <w:r w:rsidR="001F78B0" w:rsidRPr="00975365">
        <w:rPr>
          <w:rFonts w:asciiTheme="majorHAnsi" w:hAnsiTheme="majorHAnsi" w:cs="Arial"/>
          <w:sz w:val="24"/>
          <w:szCs w:val="24"/>
        </w:rPr>
        <w:t>study area and up to 5 in the North Slave portion of the Mackenzie study area.</w:t>
      </w:r>
      <w:r w:rsidR="0095377E">
        <w:rPr>
          <w:rFonts w:asciiTheme="majorHAnsi" w:hAnsiTheme="majorHAnsi" w:cs="Arial"/>
          <w:sz w:val="24"/>
          <w:szCs w:val="24"/>
        </w:rPr>
        <w:t xml:space="preserve">  The 23 new collars deployed in the TASR study area will replace 20 collars deployed in 2017 that are scheduled to drop-off on March 01, 2021, as well as 2 mortalities in winter 2020 and one pre-mature collar drop-off. This will bring the sample size of collared boreal caribou back up to the target of 30 individuals in the TASR study area. </w:t>
      </w:r>
      <w:r w:rsidR="001F78B0" w:rsidRPr="00975365">
        <w:rPr>
          <w:rFonts w:asciiTheme="majorHAnsi" w:hAnsiTheme="majorHAnsi" w:cs="Arial"/>
          <w:sz w:val="24"/>
          <w:szCs w:val="24"/>
        </w:rPr>
        <w:t xml:space="preserve">Information from the collared caribou </w:t>
      </w:r>
      <w:r w:rsidR="00645327" w:rsidRPr="00975365">
        <w:rPr>
          <w:rFonts w:asciiTheme="majorHAnsi" w:hAnsiTheme="majorHAnsi" w:cs="Arial"/>
          <w:sz w:val="24"/>
          <w:szCs w:val="24"/>
        </w:rPr>
        <w:t>will be used in conjunction with aerial composition surveys to</w:t>
      </w:r>
      <w:r w:rsidR="001F78B0" w:rsidRPr="00975365">
        <w:rPr>
          <w:rFonts w:asciiTheme="majorHAnsi" w:hAnsiTheme="majorHAnsi" w:cs="Arial"/>
          <w:sz w:val="24"/>
          <w:szCs w:val="24"/>
        </w:rPr>
        <w:t xml:space="preserve"> </w:t>
      </w:r>
      <w:r w:rsidR="008E0DE6" w:rsidRPr="00975365">
        <w:rPr>
          <w:rFonts w:asciiTheme="majorHAnsi" w:hAnsiTheme="majorHAnsi" w:cs="Arial"/>
          <w:sz w:val="24"/>
          <w:szCs w:val="24"/>
        </w:rPr>
        <w:t>generate</w:t>
      </w:r>
      <w:r w:rsidR="001A31C0" w:rsidRPr="00975365">
        <w:rPr>
          <w:rFonts w:asciiTheme="majorHAnsi" w:hAnsiTheme="majorHAnsi" w:cs="Arial"/>
          <w:sz w:val="24"/>
          <w:szCs w:val="24"/>
        </w:rPr>
        <w:t xml:space="preserve"> </w:t>
      </w:r>
      <w:r w:rsidR="002D61FE" w:rsidRPr="00975365">
        <w:rPr>
          <w:rFonts w:asciiTheme="majorHAnsi" w:hAnsiTheme="majorHAnsi" w:cs="Arial"/>
          <w:sz w:val="24"/>
          <w:szCs w:val="24"/>
        </w:rPr>
        <w:t xml:space="preserve">population </w:t>
      </w:r>
      <w:r w:rsidR="008E0DE6" w:rsidRPr="00975365">
        <w:rPr>
          <w:rFonts w:asciiTheme="majorHAnsi" w:hAnsiTheme="majorHAnsi" w:cs="Arial"/>
          <w:sz w:val="24"/>
          <w:szCs w:val="24"/>
        </w:rPr>
        <w:t>metrics</w:t>
      </w:r>
      <w:r w:rsidR="00121502" w:rsidRPr="00975365">
        <w:rPr>
          <w:rFonts w:asciiTheme="majorHAnsi" w:hAnsiTheme="majorHAnsi" w:cs="Arial"/>
          <w:sz w:val="24"/>
          <w:szCs w:val="24"/>
        </w:rPr>
        <w:t xml:space="preserve"> (</w:t>
      </w:r>
      <w:r w:rsidR="0095377E">
        <w:rPr>
          <w:rFonts w:asciiTheme="majorHAnsi" w:hAnsiTheme="majorHAnsi" w:cs="Arial"/>
          <w:sz w:val="24"/>
          <w:szCs w:val="24"/>
        </w:rPr>
        <w:t xml:space="preserve">adult </w:t>
      </w:r>
      <w:r w:rsidR="001F78B0" w:rsidRPr="00975365">
        <w:rPr>
          <w:rFonts w:asciiTheme="majorHAnsi" w:hAnsiTheme="majorHAnsi" w:cs="Arial"/>
          <w:sz w:val="24"/>
          <w:szCs w:val="24"/>
        </w:rPr>
        <w:t xml:space="preserve">female survival, </w:t>
      </w:r>
      <w:r w:rsidR="0095377E">
        <w:rPr>
          <w:rFonts w:asciiTheme="majorHAnsi" w:hAnsiTheme="majorHAnsi" w:cs="Arial"/>
          <w:sz w:val="24"/>
          <w:szCs w:val="24"/>
        </w:rPr>
        <w:t xml:space="preserve">calf </w:t>
      </w:r>
      <w:r w:rsidR="008E0DE6" w:rsidRPr="00975365">
        <w:rPr>
          <w:rFonts w:asciiTheme="majorHAnsi" w:hAnsiTheme="majorHAnsi" w:cs="Arial"/>
          <w:sz w:val="24"/>
          <w:szCs w:val="24"/>
        </w:rPr>
        <w:t xml:space="preserve">recruitment) </w:t>
      </w:r>
      <w:r w:rsidR="00645327" w:rsidRPr="00975365">
        <w:rPr>
          <w:rFonts w:asciiTheme="majorHAnsi" w:hAnsiTheme="majorHAnsi" w:cs="Arial"/>
          <w:sz w:val="24"/>
          <w:szCs w:val="24"/>
        </w:rPr>
        <w:t>and to determine</w:t>
      </w:r>
      <w:r w:rsidR="008E0DE6" w:rsidRPr="00975365">
        <w:rPr>
          <w:rFonts w:asciiTheme="majorHAnsi" w:hAnsiTheme="majorHAnsi" w:cs="Arial"/>
          <w:sz w:val="24"/>
          <w:szCs w:val="24"/>
        </w:rPr>
        <w:t xml:space="preserve"> caribou movements and distribution</w:t>
      </w:r>
      <w:r w:rsidR="00645327" w:rsidRPr="00975365">
        <w:rPr>
          <w:rFonts w:asciiTheme="majorHAnsi" w:hAnsiTheme="majorHAnsi" w:cs="Arial"/>
          <w:sz w:val="24"/>
          <w:szCs w:val="24"/>
        </w:rPr>
        <w:t xml:space="preserve">. This will </w:t>
      </w:r>
      <w:r w:rsidR="008E0DE6" w:rsidRPr="00975365">
        <w:rPr>
          <w:rFonts w:asciiTheme="majorHAnsi" w:hAnsiTheme="majorHAnsi" w:cs="Arial"/>
          <w:sz w:val="24"/>
          <w:szCs w:val="24"/>
        </w:rPr>
        <w:t xml:space="preserve">assist in meeting the monitoring objectives outlined in the TASR Wildlife Management and Monitoring Plan.  </w:t>
      </w:r>
      <w:r w:rsidR="001F78B0" w:rsidRPr="00975365">
        <w:rPr>
          <w:rFonts w:asciiTheme="majorHAnsi" w:hAnsiTheme="majorHAnsi" w:cs="Arial"/>
          <w:sz w:val="24"/>
          <w:szCs w:val="24"/>
        </w:rPr>
        <w:t xml:space="preserve">The information from </w:t>
      </w:r>
      <w:r w:rsidR="008E0DE6" w:rsidRPr="00975365">
        <w:rPr>
          <w:rFonts w:asciiTheme="majorHAnsi" w:hAnsiTheme="majorHAnsi" w:cs="Arial"/>
          <w:sz w:val="24"/>
          <w:szCs w:val="24"/>
        </w:rPr>
        <w:t xml:space="preserve">the collaring program </w:t>
      </w:r>
      <w:r w:rsidR="001F78B0" w:rsidRPr="00975365">
        <w:rPr>
          <w:rFonts w:asciiTheme="majorHAnsi" w:hAnsiTheme="majorHAnsi" w:cs="Arial"/>
          <w:sz w:val="24"/>
          <w:szCs w:val="24"/>
        </w:rPr>
        <w:t xml:space="preserve">will also contribute to regional scale efforts to </w:t>
      </w:r>
      <w:r w:rsidR="00640980">
        <w:rPr>
          <w:rFonts w:asciiTheme="majorHAnsi" w:hAnsiTheme="majorHAnsi" w:cs="Arial"/>
          <w:sz w:val="24"/>
          <w:szCs w:val="24"/>
        </w:rPr>
        <w:t xml:space="preserve">develop </w:t>
      </w:r>
      <w:r w:rsidR="004F44D3" w:rsidRPr="00975365">
        <w:rPr>
          <w:rFonts w:asciiTheme="majorHAnsi" w:hAnsiTheme="majorHAnsi" w:cs="Arial"/>
          <w:sz w:val="24"/>
          <w:szCs w:val="24"/>
        </w:rPr>
        <w:t>the</w:t>
      </w:r>
      <w:r w:rsidR="00625C29" w:rsidRPr="009753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25C29" w:rsidRPr="00975365">
        <w:rPr>
          <w:rFonts w:asciiTheme="majorHAnsi" w:hAnsiTheme="majorHAnsi" w:cs="Arial"/>
          <w:sz w:val="24"/>
          <w:szCs w:val="24"/>
        </w:rPr>
        <w:t>Wek’</w:t>
      </w:r>
      <w:r w:rsidR="004F44D3" w:rsidRPr="00975365">
        <w:rPr>
          <w:rFonts w:asciiTheme="majorHAnsi" w:hAnsiTheme="majorHAnsi" w:cs="Arial"/>
          <w:sz w:val="24"/>
          <w:szCs w:val="24"/>
        </w:rPr>
        <w:t>eezhi</w:t>
      </w:r>
      <w:proofErr w:type="spellEnd"/>
      <w:r w:rsidR="00640980">
        <w:rPr>
          <w:rFonts w:asciiTheme="majorHAnsi" w:hAnsiTheme="majorHAnsi" w:cs="Arial"/>
          <w:sz w:val="24"/>
          <w:szCs w:val="24"/>
          <w:lang w:val="en-CA"/>
        </w:rPr>
        <w:t>ı</w:t>
      </w:r>
      <w:r w:rsidR="00640980">
        <w:rPr>
          <w:rFonts w:asciiTheme="majorHAnsi" w:hAnsiTheme="majorHAnsi" w:cs="Arial"/>
          <w:sz w:val="24"/>
          <w:szCs w:val="24"/>
        </w:rPr>
        <w:t xml:space="preserve"> Boreal Caribou</w:t>
      </w:r>
      <w:r w:rsidR="004F44D3" w:rsidRPr="00975365">
        <w:rPr>
          <w:rFonts w:asciiTheme="majorHAnsi" w:hAnsiTheme="majorHAnsi" w:cs="Arial"/>
          <w:sz w:val="24"/>
          <w:szCs w:val="24"/>
        </w:rPr>
        <w:t xml:space="preserve"> Range Plan</w:t>
      </w:r>
      <w:r w:rsidR="00625C29" w:rsidRPr="00975365">
        <w:rPr>
          <w:rFonts w:asciiTheme="majorHAnsi" w:hAnsiTheme="majorHAnsi" w:cs="Arial"/>
          <w:sz w:val="24"/>
          <w:szCs w:val="24"/>
        </w:rPr>
        <w:t>.</w:t>
      </w:r>
    </w:p>
    <w:p w:rsidR="008E0DE6" w:rsidRPr="00975365" w:rsidRDefault="008E0DE6" w:rsidP="00C85DD7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:rsidR="008E0DE6" w:rsidRDefault="0095377E" w:rsidP="0095377E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  <w:r w:rsidRPr="0095377E">
        <w:rPr>
          <w:rFonts w:asciiTheme="majorHAnsi" w:hAnsiTheme="majorHAnsi" w:cs="Arial"/>
          <w:sz w:val="24"/>
          <w:szCs w:val="24"/>
        </w:rPr>
        <w:t xml:space="preserve">A recommendation form is attached for your response. </w:t>
      </w:r>
      <w:r w:rsidRPr="0095377E">
        <w:rPr>
          <w:rFonts w:asciiTheme="majorHAnsi" w:hAnsiTheme="majorHAnsi" w:cs="Arial"/>
          <w:b/>
          <w:sz w:val="24"/>
          <w:szCs w:val="24"/>
        </w:rPr>
        <w:t xml:space="preserve">Please fax this form to 873-0293 or email to james_hodson@gov.nt.ca by </w:t>
      </w:r>
      <w:r>
        <w:rPr>
          <w:rFonts w:asciiTheme="majorHAnsi" w:hAnsiTheme="majorHAnsi" w:cs="Arial"/>
          <w:b/>
          <w:sz w:val="24"/>
          <w:szCs w:val="24"/>
        </w:rPr>
        <w:t xml:space="preserve">Dec. 07, </w:t>
      </w:r>
      <w:r w:rsidRPr="0095377E">
        <w:rPr>
          <w:rFonts w:asciiTheme="majorHAnsi" w:hAnsiTheme="majorHAnsi" w:cs="Arial"/>
          <w:b/>
          <w:sz w:val="24"/>
          <w:szCs w:val="24"/>
        </w:rPr>
        <w:t>20</w:t>
      </w:r>
      <w:r>
        <w:rPr>
          <w:rFonts w:asciiTheme="majorHAnsi" w:hAnsiTheme="majorHAnsi" w:cs="Arial"/>
          <w:b/>
          <w:sz w:val="24"/>
          <w:szCs w:val="24"/>
        </w:rPr>
        <w:t>20</w:t>
      </w:r>
      <w:r w:rsidRPr="0095377E">
        <w:rPr>
          <w:rFonts w:asciiTheme="majorHAnsi" w:hAnsiTheme="majorHAnsi" w:cs="Arial"/>
          <w:sz w:val="24"/>
          <w:szCs w:val="24"/>
        </w:rPr>
        <w:t>. If you have any questions or concerns, please contact me at (867) 767-9237 ext. 53227. We appreciate your ongoing support of cooperative wildlife management.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:rsidR="0095377E" w:rsidRPr="00975365" w:rsidRDefault="0095377E" w:rsidP="0095377E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:rsidR="00C85DD7" w:rsidRPr="00975365" w:rsidRDefault="00C85DD7" w:rsidP="00C85DD7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:rsidR="003917CB" w:rsidRPr="00975365" w:rsidRDefault="003225B8" w:rsidP="00C85DD7">
      <w:pPr>
        <w:rPr>
          <w:rFonts w:asciiTheme="majorHAnsi" w:hAnsiTheme="majorHAnsi"/>
          <w:sz w:val="24"/>
          <w:szCs w:val="24"/>
        </w:rPr>
      </w:pPr>
      <w:r w:rsidRPr="00975365">
        <w:rPr>
          <w:rFonts w:asciiTheme="majorHAnsi" w:hAnsiTheme="majorHAnsi"/>
          <w:sz w:val="24"/>
          <w:szCs w:val="24"/>
        </w:rPr>
        <w:t>Sincerely,</w:t>
      </w:r>
    </w:p>
    <w:p w:rsidR="009247A1" w:rsidRPr="00975365" w:rsidRDefault="009247A1" w:rsidP="00C85DD7">
      <w:pPr>
        <w:rPr>
          <w:rFonts w:asciiTheme="majorHAnsi" w:hAnsiTheme="majorHAnsi"/>
          <w:sz w:val="24"/>
          <w:szCs w:val="24"/>
        </w:rPr>
      </w:pPr>
    </w:p>
    <w:p w:rsidR="003225B8" w:rsidRPr="00975365" w:rsidRDefault="002D47A1" w:rsidP="00C85DD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1663700" cy="4994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Hodson_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517" cy="49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5B8" w:rsidRPr="00975365" w:rsidRDefault="003225B8" w:rsidP="00C85DD7">
      <w:pPr>
        <w:rPr>
          <w:rFonts w:asciiTheme="majorHAnsi" w:hAnsiTheme="majorHAnsi"/>
          <w:sz w:val="24"/>
          <w:szCs w:val="24"/>
        </w:rPr>
      </w:pPr>
    </w:p>
    <w:p w:rsidR="002107FC" w:rsidRPr="00975365" w:rsidRDefault="001E10BC" w:rsidP="002107FC">
      <w:pPr>
        <w:rPr>
          <w:rFonts w:asciiTheme="majorHAnsi" w:hAnsiTheme="majorHAnsi"/>
          <w:sz w:val="24"/>
          <w:szCs w:val="24"/>
        </w:rPr>
      </w:pPr>
      <w:r w:rsidRPr="00975365">
        <w:rPr>
          <w:rFonts w:asciiTheme="majorHAnsi" w:hAnsiTheme="majorHAnsi"/>
          <w:sz w:val="24"/>
          <w:szCs w:val="24"/>
        </w:rPr>
        <w:t>James Hodson</w:t>
      </w:r>
    </w:p>
    <w:p w:rsidR="002107FC" w:rsidRPr="00975365" w:rsidRDefault="002107FC" w:rsidP="002107FC">
      <w:pPr>
        <w:rPr>
          <w:rFonts w:asciiTheme="majorHAnsi" w:hAnsiTheme="majorHAnsi"/>
          <w:sz w:val="24"/>
          <w:szCs w:val="24"/>
        </w:rPr>
      </w:pPr>
      <w:r w:rsidRPr="00975365">
        <w:rPr>
          <w:rFonts w:asciiTheme="majorHAnsi" w:hAnsiTheme="majorHAnsi"/>
          <w:sz w:val="24"/>
          <w:szCs w:val="24"/>
        </w:rPr>
        <w:t xml:space="preserve">Manager, </w:t>
      </w:r>
      <w:r w:rsidR="001E10BC" w:rsidRPr="00975365">
        <w:rPr>
          <w:rFonts w:asciiTheme="majorHAnsi" w:hAnsiTheme="majorHAnsi"/>
          <w:sz w:val="24"/>
          <w:szCs w:val="24"/>
        </w:rPr>
        <w:t>Environmental Assessment and Habitat</w:t>
      </w:r>
    </w:p>
    <w:p w:rsidR="00C85DD7" w:rsidRPr="00975365" w:rsidRDefault="009247A1" w:rsidP="009247A1">
      <w:pPr>
        <w:rPr>
          <w:rFonts w:asciiTheme="majorHAnsi" w:hAnsiTheme="majorHAnsi"/>
          <w:sz w:val="24"/>
          <w:szCs w:val="24"/>
        </w:rPr>
      </w:pPr>
      <w:r w:rsidRPr="00975365">
        <w:rPr>
          <w:rFonts w:asciiTheme="majorHAnsi" w:hAnsiTheme="majorHAnsi"/>
          <w:sz w:val="24"/>
          <w:szCs w:val="24"/>
        </w:rPr>
        <w:t>Environment and Natural Resources</w:t>
      </w:r>
      <w:r w:rsidR="002107FC" w:rsidRPr="00975365">
        <w:rPr>
          <w:rFonts w:asciiTheme="majorHAnsi" w:hAnsiTheme="majorHAnsi"/>
          <w:sz w:val="24"/>
          <w:szCs w:val="24"/>
        </w:rPr>
        <w:t xml:space="preserve">, </w:t>
      </w:r>
      <w:r w:rsidRPr="00975365">
        <w:rPr>
          <w:rFonts w:asciiTheme="majorHAnsi" w:hAnsiTheme="majorHAnsi"/>
          <w:sz w:val="24"/>
          <w:szCs w:val="24"/>
        </w:rPr>
        <w:t>Wildlife Division</w:t>
      </w:r>
    </w:p>
    <w:p w:rsidR="009247A1" w:rsidRPr="00975365" w:rsidRDefault="009247A1" w:rsidP="009247A1">
      <w:pPr>
        <w:jc w:val="both"/>
        <w:rPr>
          <w:rFonts w:asciiTheme="majorHAnsi" w:hAnsiTheme="majorHAnsi"/>
          <w:sz w:val="24"/>
          <w:szCs w:val="24"/>
        </w:rPr>
      </w:pPr>
      <w:r w:rsidRPr="00975365">
        <w:rPr>
          <w:rFonts w:asciiTheme="majorHAnsi" w:hAnsiTheme="majorHAnsi"/>
          <w:sz w:val="24"/>
          <w:szCs w:val="24"/>
        </w:rPr>
        <w:t>Government of Northwest Territories</w:t>
      </w:r>
    </w:p>
    <w:p w:rsidR="009247A1" w:rsidRPr="00975365" w:rsidRDefault="009247A1" w:rsidP="009247A1">
      <w:pPr>
        <w:jc w:val="both"/>
        <w:rPr>
          <w:rFonts w:asciiTheme="majorHAnsi" w:hAnsiTheme="majorHAnsi"/>
          <w:sz w:val="24"/>
          <w:szCs w:val="24"/>
        </w:rPr>
      </w:pPr>
      <w:r w:rsidRPr="00975365">
        <w:rPr>
          <w:rFonts w:asciiTheme="majorHAnsi" w:hAnsiTheme="majorHAnsi"/>
          <w:sz w:val="24"/>
          <w:szCs w:val="24"/>
        </w:rPr>
        <w:t xml:space="preserve">P.O. Box 1320, Yellowknife, </w:t>
      </w:r>
      <w:proofErr w:type="gramStart"/>
      <w:r w:rsidRPr="00975365">
        <w:rPr>
          <w:rFonts w:asciiTheme="majorHAnsi" w:hAnsiTheme="majorHAnsi"/>
          <w:sz w:val="24"/>
          <w:szCs w:val="24"/>
        </w:rPr>
        <w:t>NT  X1A</w:t>
      </w:r>
      <w:proofErr w:type="gramEnd"/>
      <w:r w:rsidRPr="00975365">
        <w:rPr>
          <w:rFonts w:asciiTheme="majorHAnsi" w:hAnsiTheme="majorHAnsi"/>
          <w:sz w:val="24"/>
          <w:szCs w:val="24"/>
        </w:rPr>
        <w:t xml:space="preserve"> 2L9</w:t>
      </w:r>
    </w:p>
    <w:p w:rsidR="0095377E" w:rsidRDefault="0095377E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:rsidR="00C14DC7" w:rsidRPr="0095377E" w:rsidRDefault="0095377E" w:rsidP="0095377E">
      <w:pPr>
        <w:jc w:val="center"/>
        <w:rPr>
          <w:rFonts w:asciiTheme="majorHAnsi" w:hAnsiTheme="majorHAnsi" w:cs="Arial"/>
          <w:b/>
          <w:caps/>
          <w:sz w:val="24"/>
          <w:szCs w:val="24"/>
          <w:u w:val="single"/>
        </w:rPr>
      </w:pPr>
      <w:r w:rsidRPr="0095377E">
        <w:rPr>
          <w:rFonts w:asciiTheme="majorHAnsi" w:hAnsiTheme="majorHAnsi" w:cs="Arial"/>
          <w:b/>
          <w:caps/>
          <w:sz w:val="24"/>
          <w:szCs w:val="24"/>
          <w:u w:val="single"/>
        </w:rPr>
        <w:t>Distribution List</w:t>
      </w:r>
    </w:p>
    <w:p w:rsidR="0095377E" w:rsidRDefault="0095377E" w:rsidP="00C14DC7">
      <w:pPr>
        <w:rPr>
          <w:rFonts w:asciiTheme="majorHAnsi" w:hAnsiTheme="majorHAnsi" w:cs="Arial"/>
          <w:b/>
          <w:sz w:val="24"/>
          <w:szCs w:val="24"/>
          <w:u w:val="single"/>
        </w:rPr>
      </w:pPr>
    </w:p>
    <w:p w:rsidR="0095377E" w:rsidRPr="0095377E" w:rsidRDefault="0095377E" w:rsidP="0095377E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r w:rsidRPr="0095377E">
        <w:rPr>
          <w:rFonts w:asciiTheme="majorHAnsi" w:hAnsiTheme="majorHAnsi"/>
          <w:sz w:val="24"/>
          <w:szCs w:val="24"/>
        </w:rPr>
        <w:t xml:space="preserve">Ms. Jody </w:t>
      </w:r>
      <w:proofErr w:type="spellStart"/>
      <w:r w:rsidRPr="0095377E">
        <w:rPr>
          <w:rFonts w:asciiTheme="majorHAnsi" w:hAnsiTheme="majorHAnsi"/>
          <w:sz w:val="24"/>
          <w:szCs w:val="24"/>
        </w:rPr>
        <w:t>Pellissey</w:t>
      </w:r>
      <w:proofErr w:type="spellEnd"/>
    </w:p>
    <w:p w:rsidR="0095377E" w:rsidRPr="00300682" w:rsidRDefault="0095377E" w:rsidP="0095377E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r w:rsidRPr="00300682">
        <w:rPr>
          <w:rFonts w:asciiTheme="majorHAnsi" w:hAnsiTheme="majorHAnsi"/>
          <w:sz w:val="24"/>
          <w:szCs w:val="24"/>
        </w:rPr>
        <w:t xml:space="preserve">Executive Director </w:t>
      </w:r>
    </w:p>
    <w:p w:rsidR="0095377E" w:rsidRPr="00300682" w:rsidRDefault="0095377E" w:rsidP="0095377E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proofErr w:type="spellStart"/>
      <w:r w:rsidRPr="00300682">
        <w:rPr>
          <w:rFonts w:asciiTheme="majorHAnsi" w:hAnsiTheme="majorHAnsi"/>
          <w:sz w:val="24"/>
          <w:szCs w:val="24"/>
        </w:rPr>
        <w:t>Wekʼèezhìı</w:t>
      </w:r>
      <w:proofErr w:type="spellEnd"/>
      <w:r w:rsidRPr="00300682">
        <w:rPr>
          <w:rFonts w:asciiTheme="majorHAnsi" w:hAnsiTheme="majorHAnsi"/>
          <w:sz w:val="24"/>
          <w:szCs w:val="24"/>
        </w:rPr>
        <w:t xml:space="preserve"> Renewable Resource Board </w:t>
      </w:r>
    </w:p>
    <w:p w:rsidR="0095377E" w:rsidRDefault="0095377E" w:rsidP="0095377E">
      <w:pPr>
        <w:rPr>
          <w:rStyle w:val="Hyperlink"/>
          <w:rFonts w:asciiTheme="majorHAnsi" w:hAnsiTheme="majorHAnsi"/>
          <w:sz w:val="24"/>
          <w:szCs w:val="24"/>
        </w:rPr>
      </w:pPr>
      <w:hyperlink r:id="rId9" w:history="1">
        <w:r w:rsidRPr="00537519">
          <w:rPr>
            <w:rStyle w:val="Hyperlink"/>
            <w:rFonts w:asciiTheme="majorHAnsi" w:hAnsiTheme="majorHAnsi"/>
            <w:sz w:val="24"/>
            <w:szCs w:val="24"/>
          </w:rPr>
          <w:t>jpellissey@wrrb.ca</w:t>
        </w:r>
      </w:hyperlink>
    </w:p>
    <w:p w:rsidR="0095377E" w:rsidRDefault="0095377E" w:rsidP="0095377E">
      <w:pPr>
        <w:rPr>
          <w:rStyle w:val="Hyperlink"/>
          <w:rFonts w:asciiTheme="majorHAnsi" w:hAnsiTheme="majorHAnsi"/>
          <w:sz w:val="24"/>
          <w:szCs w:val="24"/>
        </w:rPr>
      </w:pPr>
    </w:p>
    <w:p w:rsidR="007343C7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Ms. Tammy Steinwand</w:t>
      </w:r>
    </w:p>
    <w:p w:rsidR="007343C7" w:rsidRPr="007343C7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Director, Culture and Lands Protection</w:t>
      </w:r>
    </w:p>
    <w:p w:rsidR="007343C7" w:rsidRPr="007343C7" w:rsidRDefault="007343C7" w:rsidP="007343C7">
      <w:pPr>
        <w:pStyle w:val="Default"/>
        <w:jc w:val="both"/>
        <w:rPr>
          <w:rFonts w:asciiTheme="majorHAnsi" w:hAnsiTheme="majorHAnsi"/>
        </w:rPr>
      </w:pPr>
      <w:proofErr w:type="spellStart"/>
      <w:r w:rsidRPr="007343C7">
        <w:rPr>
          <w:rFonts w:asciiTheme="majorHAnsi" w:hAnsiTheme="majorHAnsi"/>
        </w:rPr>
        <w:t>Tłı̨chǫ</w:t>
      </w:r>
      <w:proofErr w:type="spellEnd"/>
      <w:r w:rsidRPr="007343C7">
        <w:rPr>
          <w:rFonts w:asciiTheme="majorHAnsi" w:hAnsiTheme="majorHAnsi"/>
        </w:rPr>
        <w:t xml:space="preserve"> Government</w:t>
      </w:r>
      <w:r w:rsidRPr="007343C7">
        <w:rPr>
          <w:rFonts w:asciiTheme="majorHAnsi" w:hAnsiTheme="majorHAnsi"/>
        </w:rPr>
        <w:t xml:space="preserve"> </w:t>
      </w:r>
    </w:p>
    <w:p w:rsidR="007343C7" w:rsidRPr="007343C7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  <w:lang w:val="fr-CA"/>
        </w:rPr>
      </w:pPr>
      <w:r w:rsidRPr="007343C7">
        <w:rPr>
          <w:rFonts w:asciiTheme="majorHAnsi" w:hAnsiTheme="majorHAnsi"/>
          <w:color w:val="0000FF"/>
          <w:sz w:val="24"/>
          <w:szCs w:val="24"/>
          <w:lang w:val="fr-CA"/>
        </w:rPr>
        <w:t>TammySteinwand@tlicho.com</w:t>
      </w:r>
      <w:r w:rsidRPr="007343C7">
        <w:rPr>
          <w:color w:val="0000FF"/>
          <w:sz w:val="23"/>
          <w:szCs w:val="23"/>
          <w:lang w:val="fr-CA"/>
        </w:rPr>
        <w:t xml:space="preserve"> </w:t>
      </w:r>
    </w:p>
    <w:p w:rsidR="007343C7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  <w:lang w:val="fr-CA"/>
        </w:rPr>
      </w:pPr>
    </w:p>
    <w:p w:rsidR="007343C7" w:rsidRPr="007343C7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r w:rsidRPr="007343C7">
        <w:rPr>
          <w:rFonts w:asciiTheme="majorHAnsi" w:hAnsiTheme="majorHAnsi"/>
          <w:sz w:val="24"/>
          <w:szCs w:val="24"/>
        </w:rPr>
        <w:t xml:space="preserve">Mr. Michael </w:t>
      </w:r>
      <w:proofErr w:type="spellStart"/>
      <w:r w:rsidRPr="007343C7">
        <w:rPr>
          <w:rFonts w:asciiTheme="majorHAnsi" w:hAnsiTheme="majorHAnsi"/>
          <w:sz w:val="24"/>
          <w:szCs w:val="24"/>
        </w:rPr>
        <w:t>Birlea</w:t>
      </w:r>
      <w:proofErr w:type="spellEnd"/>
    </w:p>
    <w:p w:rsidR="007343C7" w:rsidRPr="007343C7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r w:rsidRPr="007343C7">
        <w:rPr>
          <w:rFonts w:asciiTheme="majorHAnsi" w:hAnsiTheme="majorHAnsi"/>
          <w:sz w:val="24"/>
          <w:szCs w:val="24"/>
        </w:rPr>
        <w:t>Manager, Lands Protection and Renewable Resources</w:t>
      </w:r>
    </w:p>
    <w:p w:rsidR="007343C7" w:rsidRPr="007343C7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proofErr w:type="spellStart"/>
      <w:r w:rsidRPr="007343C7">
        <w:rPr>
          <w:rFonts w:asciiTheme="majorHAnsi" w:hAnsiTheme="majorHAnsi"/>
          <w:sz w:val="24"/>
          <w:szCs w:val="24"/>
        </w:rPr>
        <w:t>Tłı̨chǫ</w:t>
      </w:r>
      <w:proofErr w:type="spellEnd"/>
      <w:r w:rsidRPr="007343C7">
        <w:rPr>
          <w:rFonts w:asciiTheme="majorHAnsi" w:hAnsiTheme="majorHAnsi"/>
          <w:sz w:val="24"/>
          <w:szCs w:val="24"/>
        </w:rPr>
        <w:t xml:space="preserve"> Government</w:t>
      </w:r>
    </w:p>
    <w:p w:rsidR="007343C7" w:rsidRPr="007343C7" w:rsidRDefault="007343C7" w:rsidP="007343C7">
      <w:pPr>
        <w:pStyle w:val="Default"/>
        <w:jc w:val="both"/>
        <w:rPr>
          <w:rFonts w:asciiTheme="majorHAnsi" w:hAnsiTheme="majorHAnsi"/>
          <w:color w:val="0000FF"/>
        </w:rPr>
      </w:pPr>
      <w:r w:rsidRPr="007343C7">
        <w:rPr>
          <w:rFonts w:asciiTheme="majorHAnsi" w:hAnsiTheme="majorHAnsi"/>
          <w:color w:val="0000FF"/>
        </w:rPr>
        <w:t xml:space="preserve">michaelbirlea@tlicho.com </w:t>
      </w:r>
    </w:p>
    <w:p w:rsidR="007343C7" w:rsidRDefault="007343C7" w:rsidP="007343C7">
      <w:pPr>
        <w:tabs>
          <w:tab w:val="left" w:pos="284"/>
        </w:tabs>
        <w:jc w:val="both"/>
        <w:rPr>
          <w:rFonts w:asciiTheme="majorHAnsi" w:hAnsiTheme="majorHAnsi"/>
          <w:color w:val="0000FF"/>
          <w:sz w:val="24"/>
          <w:szCs w:val="24"/>
          <w:lang w:val="fr-CA"/>
        </w:rPr>
      </w:pPr>
    </w:p>
    <w:p w:rsidR="007343C7" w:rsidRPr="007343C7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r w:rsidRPr="007343C7">
        <w:rPr>
          <w:rFonts w:asciiTheme="majorHAnsi" w:hAnsiTheme="majorHAnsi"/>
          <w:sz w:val="24"/>
          <w:szCs w:val="24"/>
        </w:rPr>
        <w:t>Ms. Stephanie Behrens</w:t>
      </w:r>
    </w:p>
    <w:p w:rsidR="007343C7" w:rsidRPr="007343C7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r w:rsidRPr="007343C7">
        <w:rPr>
          <w:rFonts w:asciiTheme="majorHAnsi" w:hAnsiTheme="majorHAnsi"/>
          <w:sz w:val="24"/>
          <w:szCs w:val="24"/>
        </w:rPr>
        <w:t>Wildlife/Fisheries Biologist</w:t>
      </w:r>
    </w:p>
    <w:p w:rsidR="00E512D3" w:rsidRPr="007343C7" w:rsidRDefault="00E512D3" w:rsidP="00E512D3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proofErr w:type="spellStart"/>
      <w:r w:rsidRPr="007343C7">
        <w:rPr>
          <w:rFonts w:asciiTheme="majorHAnsi" w:hAnsiTheme="majorHAnsi"/>
          <w:sz w:val="24"/>
          <w:szCs w:val="24"/>
        </w:rPr>
        <w:t>Tłı̨chǫ</w:t>
      </w:r>
      <w:proofErr w:type="spellEnd"/>
      <w:r w:rsidRPr="007343C7">
        <w:rPr>
          <w:rFonts w:asciiTheme="majorHAnsi" w:hAnsiTheme="majorHAnsi"/>
          <w:sz w:val="24"/>
          <w:szCs w:val="24"/>
        </w:rPr>
        <w:t xml:space="preserve"> Government</w:t>
      </w:r>
    </w:p>
    <w:p w:rsidR="007343C7" w:rsidRPr="00E512D3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r w:rsidRPr="00E512D3">
        <w:rPr>
          <w:rFonts w:asciiTheme="majorHAnsi" w:hAnsiTheme="majorHAnsi"/>
          <w:color w:val="0000FF"/>
          <w:sz w:val="24"/>
          <w:szCs w:val="24"/>
        </w:rPr>
        <w:t>stephaniebehrens@tlicho.com</w:t>
      </w:r>
    </w:p>
    <w:p w:rsidR="007343C7" w:rsidRPr="00E512D3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</w:p>
    <w:p w:rsidR="007343C7" w:rsidRPr="007343C7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  <w:lang w:val="fr-CA"/>
        </w:rPr>
      </w:pPr>
      <w:r w:rsidRPr="007343C7">
        <w:rPr>
          <w:rFonts w:asciiTheme="majorHAnsi" w:hAnsiTheme="majorHAnsi"/>
          <w:sz w:val="24"/>
          <w:szCs w:val="24"/>
          <w:lang w:val="fr-CA"/>
        </w:rPr>
        <w:t xml:space="preserve">Ms. Sarah </w:t>
      </w:r>
      <w:proofErr w:type="spellStart"/>
      <w:r w:rsidRPr="007343C7">
        <w:rPr>
          <w:rFonts w:asciiTheme="majorHAnsi" w:hAnsiTheme="majorHAnsi"/>
          <w:sz w:val="24"/>
          <w:szCs w:val="24"/>
          <w:lang w:val="fr-CA"/>
        </w:rPr>
        <w:t>Gillis</w:t>
      </w:r>
      <w:proofErr w:type="spellEnd"/>
    </w:p>
    <w:p w:rsidR="007343C7" w:rsidRPr="00300682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r w:rsidRPr="00300682">
        <w:rPr>
          <w:rFonts w:asciiTheme="majorHAnsi" w:hAnsiTheme="majorHAnsi"/>
          <w:sz w:val="24"/>
          <w:szCs w:val="24"/>
        </w:rPr>
        <w:t xml:space="preserve">Director, Environment Department </w:t>
      </w:r>
    </w:p>
    <w:p w:rsidR="007343C7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proofErr w:type="spellStart"/>
      <w:r w:rsidRPr="00300682">
        <w:rPr>
          <w:rFonts w:asciiTheme="majorHAnsi" w:hAnsiTheme="majorHAnsi"/>
          <w:sz w:val="24"/>
          <w:szCs w:val="24"/>
        </w:rPr>
        <w:t>Yellowknives</w:t>
      </w:r>
      <w:proofErr w:type="spellEnd"/>
      <w:r w:rsidRPr="00300682">
        <w:rPr>
          <w:rFonts w:asciiTheme="majorHAnsi" w:hAnsiTheme="majorHAnsi"/>
          <w:sz w:val="24"/>
          <w:szCs w:val="24"/>
        </w:rPr>
        <w:t xml:space="preserve"> Dene First Nation </w:t>
      </w:r>
    </w:p>
    <w:p w:rsidR="0095377E" w:rsidRDefault="007343C7" w:rsidP="007343C7">
      <w:pPr>
        <w:rPr>
          <w:rStyle w:val="Hyperlink"/>
          <w:rFonts w:asciiTheme="majorHAnsi" w:hAnsiTheme="majorHAnsi"/>
          <w:sz w:val="24"/>
          <w:szCs w:val="24"/>
        </w:rPr>
      </w:pPr>
      <w:hyperlink r:id="rId10" w:history="1">
        <w:r w:rsidRPr="00AA5E92">
          <w:rPr>
            <w:rStyle w:val="Hyperlink"/>
            <w:rFonts w:asciiTheme="majorHAnsi" w:hAnsiTheme="majorHAnsi"/>
            <w:sz w:val="24"/>
            <w:szCs w:val="24"/>
          </w:rPr>
          <w:t>saraht@ykdene.com</w:t>
        </w:r>
      </w:hyperlink>
    </w:p>
    <w:p w:rsidR="007343C7" w:rsidRDefault="007343C7" w:rsidP="007343C7">
      <w:pPr>
        <w:rPr>
          <w:rStyle w:val="Hyperlink"/>
          <w:rFonts w:asciiTheme="majorHAnsi" w:hAnsiTheme="majorHAnsi"/>
          <w:sz w:val="24"/>
          <w:szCs w:val="24"/>
        </w:rPr>
      </w:pPr>
    </w:p>
    <w:p w:rsidR="007343C7" w:rsidRPr="00300682" w:rsidRDefault="007343C7" w:rsidP="007343C7">
      <w:pPr>
        <w:tabs>
          <w:tab w:val="left" w:pos="284"/>
        </w:tabs>
        <w:jc w:val="both"/>
        <w:rPr>
          <w:rFonts w:asciiTheme="majorHAnsi" w:hAnsiTheme="majorHAnsi"/>
          <w:color w:val="000000"/>
          <w:sz w:val="24"/>
          <w:szCs w:val="24"/>
        </w:rPr>
      </w:pPr>
      <w:r w:rsidRPr="00300682">
        <w:rPr>
          <w:rFonts w:asciiTheme="majorHAnsi" w:hAnsiTheme="majorHAnsi"/>
          <w:sz w:val="24"/>
          <w:szCs w:val="24"/>
        </w:rPr>
        <w:t xml:space="preserve">Ms. </w:t>
      </w:r>
      <w:r w:rsidRPr="00300682">
        <w:rPr>
          <w:rFonts w:asciiTheme="majorHAnsi" w:hAnsiTheme="majorHAnsi"/>
          <w:color w:val="000000"/>
          <w:sz w:val="24"/>
          <w:szCs w:val="24"/>
        </w:rPr>
        <w:t xml:space="preserve">Adelaide </w:t>
      </w:r>
      <w:proofErr w:type="spellStart"/>
      <w:r w:rsidRPr="00300682">
        <w:rPr>
          <w:rFonts w:asciiTheme="majorHAnsi" w:hAnsiTheme="majorHAnsi"/>
          <w:color w:val="000000"/>
          <w:sz w:val="24"/>
          <w:szCs w:val="24"/>
        </w:rPr>
        <w:t>Mufandaedza</w:t>
      </w:r>
      <w:proofErr w:type="spellEnd"/>
    </w:p>
    <w:p w:rsidR="007343C7" w:rsidRPr="00300682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r w:rsidRPr="00300682">
        <w:rPr>
          <w:rFonts w:asciiTheme="majorHAnsi" w:hAnsiTheme="majorHAnsi"/>
          <w:color w:val="000000"/>
          <w:sz w:val="24"/>
          <w:szCs w:val="24"/>
        </w:rPr>
        <w:t>Environment Manager</w:t>
      </w:r>
      <w:r w:rsidRPr="00300682">
        <w:rPr>
          <w:rFonts w:asciiTheme="majorHAnsi" w:hAnsiTheme="majorHAnsi"/>
          <w:sz w:val="24"/>
          <w:szCs w:val="24"/>
        </w:rPr>
        <w:t xml:space="preserve"> </w:t>
      </w:r>
    </w:p>
    <w:p w:rsidR="007343C7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r w:rsidRPr="00300682">
        <w:rPr>
          <w:rFonts w:asciiTheme="majorHAnsi" w:hAnsiTheme="majorHAnsi"/>
          <w:sz w:val="24"/>
          <w:szCs w:val="24"/>
        </w:rPr>
        <w:t xml:space="preserve">North Slave Métis Alliance </w:t>
      </w:r>
    </w:p>
    <w:p w:rsidR="007343C7" w:rsidRDefault="007343C7" w:rsidP="007343C7">
      <w:pPr>
        <w:tabs>
          <w:tab w:val="left" w:pos="284"/>
        </w:tabs>
        <w:jc w:val="both"/>
        <w:rPr>
          <w:rFonts w:asciiTheme="majorHAnsi" w:hAnsiTheme="majorHAnsi"/>
          <w:sz w:val="24"/>
          <w:szCs w:val="24"/>
        </w:rPr>
      </w:pPr>
      <w:hyperlink r:id="rId11" w:history="1">
        <w:r w:rsidRPr="00AA5E92">
          <w:rPr>
            <w:rStyle w:val="Hyperlink"/>
            <w:rFonts w:asciiTheme="majorHAnsi" w:hAnsiTheme="majorHAnsi"/>
            <w:sz w:val="24"/>
            <w:szCs w:val="24"/>
          </w:rPr>
          <w:t>adelaide@nsma.net</w:t>
        </w:r>
      </w:hyperlink>
    </w:p>
    <w:p w:rsidR="007343C7" w:rsidRDefault="007343C7" w:rsidP="007343C7">
      <w:pPr>
        <w:rPr>
          <w:rFonts w:asciiTheme="majorHAnsi" w:hAnsiTheme="majorHAnsi" w:cs="Arial"/>
          <w:b/>
          <w:sz w:val="24"/>
          <w:szCs w:val="24"/>
          <w:u w:val="single"/>
        </w:rPr>
      </w:pPr>
    </w:p>
    <w:p w:rsidR="007343C7" w:rsidRPr="00975365" w:rsidRDefault="007343C7" w:rsidP="007343C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Mr. </w:t>
      </w:r>
      <w:r w:rsidRPr="00975365">
        <w:rPr>
          <w:rFonts w:asciiTheme="majorHAnsi" w:hAnsiTheme="majorHAnsi"/>
          <w:sz w:val="24"/>
          <w:szCs w:val="24"/>
        </w:rPr>
        <w:t xml:space="preserve">Bruno Croft, Regional Superintendent, </w:t>
      </w:r>
    </w:p>
    <w:p w:rsidR="007343C7" w:rsidRPr="00975365" w:rsidRDefault="007343C7" w:rsidP="007343C7">
      <w:pPr>
        <w:jc w:val="both"/>
        <w:rPr>
          <w:rFonts w:asciiTheme="majorHAnsi" w:hAnsiTheme="majorHAnsi"/>
          <w:sz w:val="24"/>
          <w:szCs w:val="24"/>
        </w:rPr>
      </w:pPr>
      <w:r w:rsidRPr="00975365">
        <w:rPr>
          <w:rFonts w:asciiTheme="majorHAnsi" w:hAnsiTheme="majorHAnsi"/>
          <w:sz w:val="24"/>
          <w:szCs w:val="24"/>
        </w:rPr>
        <w:t>Environment and Natural Resources</w:t>
      </w:r>
    </w:p>
    <w:p w:rsidR="007343C7" w:rsidRPr="00975365" w:rsidRDefault="007343C7" w:rsidP="007343C7">
      <w:pPr>
        <w:jc w:val="both"/>
        <w:rPr>
          <w:rFonts w:asciiTheme="majorHAnsi" w:hAnsiTheme="majorHAnsi"/>
          <w:sz w:val="24"/>
          <w:szCs w:val="24"/>
        </w:rPr>
      </w:pPr>
      <w:r w:rsidRPr="00975365">
        <w:rPr>
          <w:rFonts w:asciiTheme="majorHAnsi" w:hAnsiTheme="majorHAnsi"/>
          <w:sz w:val="24"/>
          <w:szCs w:val="24"/>
        </w:rPr>
        <w:t>North Slave Region</w:t>
      </w:r>
    </w:p>
    <w:p w:rsidR="007343C7" w:rsidRDefault="007343C7" w:rsidP="007343C7">
      <w:pPr>
        <w:rPr>
          <w:rFonts w:asciiTheme="majorHAnsi" w:hAnsiTheme="majorHAnsi" w:cs="Arial"/>
          <w:b/>
          <w:sz w:val="24"/>
          <w:szCs w:val="24"/>
          <w:u w:val="single"/>
        </w:rPr>
      </w:pPr>
      <w:r w:rsidRPr="00975365">
        <w:rPr>
          <w:rFonts w:asciiTheme="majorHAnsi" w:hAnsiTheme="majorHAnsi"/>
          <w:sz w:val="24"/>
          <w:szCs w:val="24"/>
        </w:rPr>
        <w:t>Government of Northwest Territories</w:t>
      </w:r>
    </w:p>
    <w:bookmarkStart w:id="0" w:name="_GoBack"/>
    <w:p w:rsidR="007343C7" w:rsidRPr="00E512D3" w:rsidRDefault="00E512D3" w:rsidP="007343C7">
      <w:pPr>
        <w:rPr>
          <w:rFonts w:asciiTheme="majorHAnsi" w:hAnsiTheme="majorHAnsi" w:cs="Arial"/>
          <w:sz w:val="24"/>
          <w:szCs w:val="24"/>
          <w:u w:val="single"/>
        </w:rPr>
      </w:pPr>
      <w:r w:rsidRPr="00E512D3">
        <w:rPr>
          <w:rFonts w:asciiTheme="majorHAnsi" w:hAnsiTheme="majorHAnsi" w:cs="Arial"/>
          <w:sz w:val="24"/>
          <w:szCs w:val="24"/>
          <w:u w:val="single"/>
        </w:rPr>
        <w:fldChar w:fldCharType="begin"/>
      </w:r>
      <w:r w:rsidRPr="00E512D3">
        <w:rPr>
          <w:rFonts w:asciiTheme="majorHAnsi" w:hAnsiTheme="majorHAnsi" w:cs="Arial"/>
          <w:sz w:val="24"/>
          <w:szCs w:val="24"/>
          <w:u w:val="single"/>
        </w:rPr>
        <w:instrText xml:space="preserve"> HYPERLINK "mailto:Bruno_Croft@gov.nt.ca" </w:instrText>
      </w:r>
      <w:r w:rsidRPr="00E512D3">
        <w:rPr>
          <w:rFonts w:asciiTheme="majorHAnsi" w:hAnsiTheme="majorHAnsi" w:cs="Arial"/>
          <w:sz w:val="24"/>
          <w:szCs w:val="24"/>
          <w:u w:val="single"/>
        </w:rPr>
        <w:fldChar w:fldCharType="separate"/>
      </w:r>
      <w:r w:rsidRPr="00E512D3">
        <w:rPr>
          <w:rStyle w:val="Hyperlink"/>
          <w:rFonts w:asciiTheme="majorHAnsi" w:hAnsiTheme="majorHAnsi" w:cs="Arial"/>
          <w:sz w:val="24"/>
          <w:szCs w:val="24"/>
        </w:rPr>
        <w:t>Bruno_Croft@gov.nt.ca</w:t>
      </w:r>
      <w:r w:rsidRPr="00E512D3">
        <w:rPr>
          <w:rFonts w:asciiTheme="majorHAnsi" w:hAnsiTheme="majorHAnsi" w:cs="Arial"/>
          <w:sz w:val="24"/>
          <w:szCs w:val="24"/>
          <w:u w:val="single"/>
        </w:rPr>
        <w:fldChar w:fldCharType="end"/>
      </w:r>
    </w:p>
    <w:bookmarkEnd w:id="0"/>
    <w:p w:rsidR="00E512D3" w:rsidRPr="0095377E" w:rsidRDefault="00E512D3" w:rsidP="007343C7">
      <w:pPr>
        <w:rPr>
          <w:rFonts w:asciiTheme="majorHAnsi" w:hAnsiTheme="majorHAnsi" w:cs="Arial"/>
          <w:b/>
          <w:sz w:val="24"/>
          <w:szCs w:val="24"/>
          <w:u w:val="single"/>
        </w:rPr>
      </w:pPr>
    </w:p>
    <w:sectPr w:rsidR="00E512D3" w:rsidRPr="0095377E" w:rsidSect="007C0508">
      <w:headerReference w:type="default" r:id="rId12"/>
      <w:footerReference w:type="default" r:id="rId13"/>
      <w:pgSz w:w="12240" w:h="15840"/>
      <w:pgMar w:top="1170" w:right="1584" w:bottom="990" w:left="1584" w:header="0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0FA" w:rsidRDefault="000E10FA">
      <w:r>
        <w:separator/>
      </w:r>
    </w:p>
  </w:endnote>
  <w:endnote w:type="continuationSeparator" w:id="0">
    <w:p w:rsidR="000E10FA" w:rsidRDefault="000E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55" w:rsidRPr="00A02D4C" w:rsidRDefault="00595655" w:rsidP="000663C2">
    <w:pPr>
      <w:pStyle w:val="Footer"/>
      <w:jc w:val="center"/>
    </w:pPr>
    <w:r w:rsidRPr="008C0052">
      <w:rPr>
        <w:color w:val="808080"/>
      </w:rPr>
      <w:t xml:space="preserve">       </w:t>
    </w:r>
    <w:hyperlink r:id="rId1" w:history="1">
      <w:r w:rsidRPr="00BC1EE1">
        <w:rPr>
          <w:rStyle w:val="Hyperlink"/>
          <w:b/>
          <w:color w:val="2699D5"/>
        </w:rPr>
        <w:t>www.gov.nt.ca</w:t>
      </w:r>
    </w:hyperlink>
    <w:r w:rsidRPr="008C0052">
      <w:rPr>
        <w:color w:val="808080"/>
      </w:rPr>
      <w:t xml:space="preserve"> </w:t>
    </w:r>
  </w:p>
  <w:p w:rsidR="00595655" w:rsidRDefault="005956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0FA" w:rsidRDefault="000E10FA">
      <w:r>
        <w:separator/>
      </w:r>
    </w:p>
  </w:footnote>
  <w:footnote w:type="continuationSeparator" w:id="0">
    <w:p w:rsidR="000E10FA" w:rsidRDefault="000E1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55" w:rsidRDefault="00595655" w:rsidP="007C0508">
    <w:pPr>
      <w:pStyle w:val="Header"/>
      <w:ind w:left="-1584"/>
    </w:pPr>
    <w:r>
      <w:rPr>
        <w:noProof/>
      </w:rPr>
      <w:drawing>
        <wp:inline distT="0" distB="0" distL="0" distR="0" wp14:anchorId="3C710D76" wp14:editId="581E44DA">
          <wp:extent cx="7766685" cy="1306195"/>
          <wp:effectExtent l="0" t="0" r="571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306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959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C71991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DB81A91"/>
    <w:multiLevelType w:val="singleLevel"/>
    <w:tmpl w:val="D92853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48B86B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8DC4749"/>
    <w:multiLevelType w:val="singleLevel"/>
    <w:tmpl w:val="0DFA9AF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5">
    <w:nsid w:val="5D3E4C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0A861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37C2E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C215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45"/>
    <w:rsid w:val="00033595"/>
    <w:rsid w:val="000524F9"/>
    <w:rsid w:val="000663C2"/>
    <w:rsid w:val="000E10FA"/>
    <w:rsid w:val="000E7A3C"/>
    <w:rsid w:val="00121502"/>
    <w:rsid w:val="00146950"/>
    <w:rsid w:val="001A31C0"/>
    <w:rsid w:val="001B3B45"/>
    <w:rsid w:val="001E10BC"/>
    <w:rsid w:val="001F78B0"/>
    <w:rsid w:val="002032A1"/>
    <w:rsid w:val="002107FC"/>
    <w:rsid w:val="002155A3"/>
    <w:rsid w:val="00264E41"/>
    <w:rsid w:val="002856FF"/>
    <w:rsid w:val="00293BAD"/>
    <w:rsid w:val="00297C81"/>
    <w:rsid w:val="002B4D83"/>
    <w:rsid w:val="002D190A"/>
    <w:rsid w:val="002D47A1"/>
    <w:rsid w:val="002D61FE"/>
    <w:rsid w:val="002E04B4"/>
    <w:rsid w:val="003225B8"/>
    <w:rsid w:val="00385CD6"/>
    <w:rsid w:val="003917CB"/>
    <w:rsid w:val="003E0403"/>
    <w:rsid w:val="003E13E6"/>
    <w:rsid w:val="003E722D"/>
    <w:rsid w:val="00417998"/>
    <w:rsid w:val="00442EFC"/>
    <w:rsid w:val="0045071D"/>
    <w:rsid w:val="004943E2"/>
    <w:rsid w:val="004B1FEE"/>
    <w:rsid w:val="004D74C2"/>
    <w:rsid w:val="004F44D3"/>
    <w:rsid w:val="0052212A"/>
    <w:rsid w:val="005773FB"/>
    <w:rsid w:val="00595655"/>
    <w:rsid w:val="005D4540"/>
    <w:rsid w:val="0061445F"/>
    <w:rsid w:val="006233A2"/>
    <w:rsid w:val="00625C29"/>
    <w:rsid w:val="00636573"/>
    <w:rsid w:val="00640980"/>
    <w:rsid w:val="00645327"/>
    <w:rsid w:val="006F7E8C"/>
    <w:rsid w:val="007343C7"/>
    <w:rsid w:val="00735D58"/>
    <w:rsid w:val="00757266"/>
    <w:rsid w:val="00776214"/>
    <w:rsid w:val="00794966"/>
    <w:rsid w:val="007C0508"/>
    <w:rsid w:val="0080249D"/>
    <w:rsid w:val="00803BC1"/>
    <w:rsid w:val="00810C7A"/>
    <w:rsid w:val="00824BF2"/>
    <w:rsid w:val="008552F6"/>
    <w:rsid w:val="00863641"/>
    <w:rsid w:val="00867E28"/>
    <w:rsid w:val="008D1D20"/>
    <w:rsid w:val="008E0DE6"/>
    <w:rsid w:val="008F7B6A"/>
    <w:rsid w:val="00907C9F"/>
    <w:rsid w:val="009247A1"/>
    <w:rsid w:val="0095377E"/>
    <w:rsid w:val="00975365"/>
    <w:rsid w:val="00991CDF"/>
    <w:rsid w:val="009D2703"/>
    <w:rsid w:val="009D7028"/>
    <w:rsid w:val="00A0691D"/>
    <w:rsid w:val="00A6058B"/>
    <w:rsid w:val="00A640F0"/>
    <w:rsid w:val="00A658DB"/>
    <w:rsid w:val="00AD14EF"/>
    <w:rsid w:val="00AF7E35"/>
    <w:rsid w:val="00B162DE"/>
    <w:rsid w:val="00B409B0"/>
    <w:rsid w:val="00B435AF"/>
    <w:rsid w:val="00B668E2"/>
    <w:rsid w:val="00B944DF"/>
    <w:rsid w:val="00BB3A3F"/>
    <w:rsid w:val="00C14DC7"/>
    <w:rsid w:val="00C253DB"/>
    <w:rsid w:val="00C55338"/>
    <w:rsid w:val="00C632BD"/>
    <w:rsid w:val="00C85DD7"/>
    <w:rsid w:val="00CE6124"/>
    <w:rsid w:val="00D02041"/>
    <w:rsid w:val="00D14F90"/>
    <w:rsid w:val="00DB55F0"/>
    <w:rsid w:val="00E369A7"/>
    <w:rsid w:val="00E43A10"/>
    <w:rsid w:val="00E512D3"/>
    <w:rsid w:val="00E54C22"/>
    <w:rsid w:val="00E62A4B"/>
    <w:rsid w:val="00E86100"/>
    <w:rsid w:val="00E862BF"/>
    <w:rsid w:val="00EC6342"/>
    <w:rsid w:val="00EE33C3"/>
    <w:rsid w:val="00EE477E"/>
    <w:rsid w:val="00EE6754"/>
    <w:rsid w:val="00F10DA6"/>
    <w:rsid w:val="00F1110A"/>
    <w:rsid w:val="00F173F4"/>
    <w:rsid w:val="00F80B61"/>
    <w:rsid w:val="00F92AB2"/>
    <w:rsid w:val="00FD6CD9"/>
    <w:rsid w:val="00F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85DD7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C85DD7"/>
    <w:pPr>
      <w:keepNext/>
      <w:jc w:val="both"/>
      <w:outlineLvl w:val="1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 w:val="24"/>
    </w:rPr>
  </w:style>
  <w:style w:type="paragraph" w:styleId="BodyText2">
    <w:name w:val="Body Text 2"/>
    <w:basedOn w:val="Normal"/>
    <w:semiHidden/>
    <w:pPr>
      <w:tabs>
        <w:tab w:val="left" w:pos="5040"/>
      </w:tabs>
      <w:jc w:val="both"/>
    </w:pPr>
    <w:rPr>
      <w:rFonts w:ascii="Arial" w:hAnsi="Arial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663C2"/>
    <w:rPr>
      <w:lang w:val="en-US" w:eastAsia="en-US"/>
    </w:rPr>
  </w:style>
  <w:style w:type="character" w:styleId="Hyperlink">
    <w:name w:val="Hyperlink"/>
    <w:uiPriority w:val="99"/>
    <w:unhideWhenUsed/>
    <w:rsid w:val="000663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1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DD7"/>
    <w:rPr>
      <w:rFonts w:ascii="Arial" w:hAnsi="Arial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C85DD7"/>
    <w:rPr>
      <w:rFonts w:ascii="Arial" w:hAnsi="Arial"/>
      <w:b/>
      <w:bCs/>
      <w:sz w:val="24"/>
      <w:szCs w:val="24"/>
    </w:rPr>
  </w:style>
  <w:style w:type="paragraph" w:styleId="NormalWeb">
    <w:name w:val="Normal (Web)"/>
    <w:basedOn w:val="Normal"/>
    <w:semiHidden/>
    <w:rsid w:val="00C85DD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52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4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4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4F9"/>
    <w:rPr>
      <w:b/>
      <w:bCs/>
    </w:rPr>
  </w:style>
  <w:style w:type="paragraph" w:customStyle="1" w:styleId="Default">
    <w:name w:val="Default"/>
    <w:rsid w:val="007343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85DD7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C85DD7"/>
    <w:pPr>
      <w:keepNext/>
      <w:jc w:val="both"/>
      <w:outlineLvl w:val="1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 w:val="24"/>
    </w:rPr>
  </w:style>
  <w:style w:type="paragraph" w:styleId="BodyText2">
    <w:name w:val="Body Text 2"/>
    <w:basedOn w:val="Normal"/>
    <w:semiHidden/>
    <w:pPr>
      <w:tabs>
        <w:tab w:val="left" w:pos="5040"/>
      </w:tabs>
      <w:jc w:val="both"/>
    </w:pPr>
    <w:rPr>
      <w:rFonts w:ascii="Arial" w:hAnsi="Arial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663C2"/>
    <w:rPr>
      <w:lang w:val="en-US" w:eastAsia="en-US"/>
    </w:rPr>
  </w:style>
  <w:style w:type="character" w:styleId="Hyperlink">
    <w:name w:val="Hyperlink"/>
    <w:uiPriority w:val="99"/>
    <w:unhideWhenUsed/>
    <w:rsid w:val="000663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1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DD7"/>
    <w:rPr>
      <w:rFonts w:ascii="Arial" w:hAnsi="Arial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C85DD7"/>
    <w:rPr>
      <w:rFonts w:ascii="Arial" w:hAnsi="Arial"/>
      <w:b/>
      <w:bCs/>
      <w:sz w:val="24"/>
      <w:szCs w:val="24"/>
    </w:rPr>
  </w:style>
  <w:style w:type="paragraph" w:styleId="NormalWeb">
    <w:name w:val="Normal (Web)"/>
    <w:basedOn w:val="Normal"/>
    <w:semiHidden/>
    <w:rsid w:val="00C85DD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52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4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4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4F9"/>
    <w:rPr>
      <w:b/>
      <w:bCs/>
    </w:rPr>
  </w:style>
  <w:style w:type="paragraph" w:customStyle="1" w:styleId="Default">
    <w:name w:val="Default"/>
    <w:rsid w:val="007343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delaide@nsma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aht@ykden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pellissey@wrrb.c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nt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templates\RWED\letters\ADM%20inter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 internal.dot</Template>
  <TotalTime>12</TotalTime>
  <Pages>2</Pages>
  <Words>374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Protection Service</vt:lpstr>
    </vt:vector>
  </TitlesOfParts>
  <Company>rwed-hq</Company>
  <LinksUpToDate>false</LinksUpToDate>
  <CharactersWithSpaces>2879</CharactersWithSpaces>
  <SharedDoc>false</SharedDoc>
  <HLinks>
    <vt:vector size="6" baseType="variant"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http://www.gov.nt.ca/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Protection Service</dc:title>
  <dc:creator>Ray Case</dc:creator>
  <cp:lastModifiedBy>James Hodson</cp:lastModifiedBy>
  <cp:revision>3</cp:revision>
  <cp:lastPrinted>2019-12-02T21:15:00Z</cp:lastPrinted>
  <dcterms:created xsi:type="dcterms:W3CDTF">2020-11-04T15:57:00Z</dcterms:created>
  <dcterms:modified xsi:type="dcterms:W3CDTF">2020-11-04T16:18:00Z</dcterms:modified>
</cp:coreProperties>
</file>